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FEAE" w14:textId="77777777" w:rsidR="002D738E" w:rsidRDefault="002D738E" w:rsidP="00D760D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 docenti di religione hanno diritto ad un risarcimento per la reiterazione abusiva dei contratti oltre i 36 mesi.</w:t>
      </w:r>
    </w:p>
    <w:p w14:paraId="6B86FAA6" w14:textId="29A9750F" w:rsidR="00D760DC" w:rsidRDefault="00D760DC" w:rsidP="00D760DC">
      <w:r>
        <w:t xml:space="preserve">La </w:t>
      </w:r>
      <w:r w:rsidR="002D738E">
        <w:t>D</w:t>
      </w:r>
      <w:r>
        <w:t>elegazione dell'Unione</w:t>
      </w:r>
      <w:r w:rsidR="002D738E">
        <w:t xml:space="preserve"> Nazionale</w:t>
      </w:r>
      <w:r>
        <w:t xml:space="preserve"> Consumatori</w:t>
      </w:r>
      <w:r w:rsidR="002D738E">
        <w:t xml:space="preserve"> sezione di Modica ( UNC )</w:t>
      </w:r>
      <w:r>
        <w:t xml:space="preserve">, rappresentata dai consulenti legali Avv. Stefano Di Giacomo e Avv. Antonino Di Giacomo, </w:t>
      </w:r>
      <w:r w:rsidR="002D738E">
        <w:t>informa che</w:t>
      </w:r>
      <w:r>
        <w:t xml:space="preserve"> i docenti di religione cattolica </w:t>
      </w:r>
      <w:r w:rsidR="002D738E">
        <w:t xml:space="preserve">hanno </w:t>
      </w:r>
      <w:r>
        <w:t>la possibilità di ottenere un risarcimento per la reiterazione abusiva dei contratti a tempo determinato</w:t>
      </w:r>
      <w:r w:rsidR="002D738E">
        <w:t xml:space="preserve"> nel caso in cui i suddetti contratti siano stati reiterati per più di 36 mesi.</w:t>
      </w:r>
    </w:p>
    <w:p w14:paraId="483C6BA0" w14:textId="77777777" w:rsidR="002D738E" w:rsidRDefault="00D760DC" w:rsidP="00D760DC">
      <w:r>
        <w:t xml:space="preserve">I docenti di religione cattolica sono soggetti a un regime speciale di assunzione a tempo determinato, disciplinato dalla legge n. 186 del 2003. </w:t>
      </w:r>
    </w:p>
    <w:p w14:paraId="4EA758EC" w14:textId="53BB4196" w:rsidR="00D760DC" w:rsidRDefault="00D760DC" w:rsidP="00D760DC">
      <w:r>
        <w:t>Secondo un principio ormai consolidato, il protrarsi di rapporti di lavoro annuali a rinnovo automatico per un periodo superiore a tre annualità scolastiche</w:t>
      </w:r>
      <w:r w:rsidR="002D738E">
        <w:t xml:space="preserve"> </w:t>
      </w:r>
      <w:r>
        <w:t xml:space="preserve">configura un abuso nell'utilizzo dei contratti a termine. </w:t>
      </w:r>
      <w:r w:rsidR="002D738E">
        <w:t>Tale abuso, in ogni caso, si verifica quando si superano 36 mesi di contratti a termine a prescindere che siano continuativi oppure no.</w:t>
      </w:r>
    </w:p>
    <w:p w14:paraId="3750A79C" w14:textId="6E6272AC" w:rsidR="00D760DC" w:rsidRDefault="002D738E" w:rsidP="00D760DC">
      <w:r>
        <w:t>In buona sostanza</w:t>
      </w:r>
      <w:r w:rsidR="00D760DC">
        <w:t xml:space="preserve">, i docenti hanno diritto al risarcimento del danno, come previsto dall’art. 32, comma 5, della legge n. 183 del 2010 e dall'art. 28, comma 2, del d.lgs. n. 81 del 2015. </w:t>
      </w:r>
      <w:r>
        <w:t>Attenzione però! N</w:t>
      </w:r>
      <w:r w:rsidR="00D760DC">
        <w:t>on è riconosciuta la trasformazione dei contratti a tempo determinato in contratti a tempo indeterminato (</w:t>
      </w:r>
      <w:proofErr w:type="spellStart"/>
      <w:r w:rsidR="00D760DC">
        <w:t>Cass</w:t>
      </w:r>
      <w:proofErr w:type="spellEnd"/>
      <w:r w:rsidR="00D760DC">
        <w:t xml:space="preserve">. civ., sez. lavoro, </w:t>
      </w:r>
      <w:proofErr w:type="spellStart"/>
      <w:r w:rsidR="00D760DC">
        <w:t>sent</w:t>
      </w:r>
      <w:proofErr w:type="spellEnd"/>
      <w:r w:rsidR="00D760DC">
        <w:t>. n. 18698 del 9.6.2022).</w:t>
      </w:r>
    </w:p>
    <w:p w14:paraId="704B2A69" w14:textId="3A68D1D4" w:rsidR="00A01521" w:rsidRDefault="00A01521" w:rsidP="00D760DC">
      <w:r>
        <w:t>Solamente dopo vent’anni il Ministero dell’Istruzione e del Merito ha bandito un concorso straordinario per 1928 posti</w:t>
      </w:r>
      <w:r w:rsidR="00E47629">
        <w:t>, notevolmente superiore rispetto ai 36 mesi.</w:t>
      </w:r>
    </w:p>
    <w:p w14:paraId="5A4FC72F" w14:textId="180B47B8" w:rsidR="00D760DC" w:rsidRDefault="00A01521" w:rsidP="00D760DC">
      <w:r>
        <w:t>Per tale ragione l</w:t>
      </w:r>
      <w:r w:rsidR="00D760DC">
        <w:t>a reiterazione abusiva dei contratti a tempo determinato è illegittima sia secondo la giurisprudenza della Corte di Giustizia Ue che della Corte di Cassazione. La quantificazione del risarcimento</w:t>
      </w:r>
      <w:r>
        <w:t xml:space="preserve"> sarà pari ad una somma compresa</w:t>
      </w:r>
      <w:r w:rsidR="00D760DC">
        <w:t xml:space="preserve"> tra 2,5 a 12 mensilità di stipendio lordo</w:t>
      </w:r>
      <w:r>
        <w:t>.</w:t>
      </w:r>
    </w:p>
    <w:p w14:paraId="2EA4809A" w14:textId="23E87103" w:rsidR="00D760DC" w:rsidRDefault="00A01521" w:rsidP="00D760DC">
      <w:r>
        <w:t>Quanto sopra trova fondamento nelle</w:t>
      </w:r>
      <w:r w:rsidR="00D760DC">
        <w:t xml:space="preserve"> sentenz</w:t>
      </w:r>
      <w:r>
        <w:t>e</w:t>
      </w:r>
      <w:r w:rsidR="00D760DC">
        <w:t xml:space="preserve"> </w:t>
      </w:r>
      <w:proofErr w:type="spellStart"/>
      <w:r w:rsidR="00D760DC">
        <w:t>Marrosu</w:t>
      </w:r>
      <w:proofErr w:type="spellEnd"/>
      <w:r w:rsidR="00D760DC">
        <w:t xml:space="preserve"> e </w:t>
      </w:r>
      <w:proofErr w:type="spellStart"/>
      <w:r w:rsidR="00D760DC">
        <w:t>Sardino</w:t>
      </w:r>
      <w:proofErr w:type="spellEnd"/>
      <w:r w:rsidR="00D760DC">
        <w:t xml:space="preserve"> (causa C-53/04) </w:t>
      </w:r>
      <w:r>
        <w:t xml:space="preserve">che </w:t>
      </w:r>
      <w:r w:rsidR="00D760DC">
        <w:t>ha</w:t>
      </w:r>
      <w:r>
        <w:t>nno</w:t>
      </w:r>
      <w:r w:rsidR="00D760DC">
        <w:t xml:space="preserve"> sottolineato l'inadeguatezza delle disposizioni italiane sui contratti a termine nel lavoro pubblico e</w:t>
      </w:r>
      <w:r>
        <w:t>d il conseguenziale diritto al</w:t>
      </w:r>
      <w:r w:rsidR="00D760DC">
        <w:t xml:space="preserve"> risarcimento del danno subito</w:t>
      </w:r>
      <w:r>
        <w:t>, richiedendo dunque misure effettive per cercare di prevenire e sanzionare l’u</w:t>
      </w:r>
      <w:r w:rsidR="00E47629">
        <w:t>tilizzo</w:t>
      </w:r>
      <w:r>
        <w:t xml:space="preserve"> abusivo dei suddetti contratti.</w:t>
      </w:r>
    </w:p>
    <w:p w14:paraId="733DA129" w14:textId="7D319A41" w:rsidR="00A01521" w:rsidRDefault="00A01521" w:rsidP="00D760DC">
      <w:r>
        <w:t xml:space="preserve">Il risarcimento, quantificato alla stregua dei principi dettati dalla normativa e giurisprudenza nazionale e comunitaria, </w:t>
      </w:r>
      <w:r w:rsidR="00E47629">
        <w:t>ha proprio</w:t>
      </w:r>
      <w:r>
        <w:t xml:space="preserve"> la funzione di sanzion</w:t>
      </w:r>
      <w:r w:rsidR="00E47629">
        <w:t>are e dissuadere</w:t>
      </w:r>
      <w:r>
        <w:t xml:space="preserve"> la Pubblica Amministrazione</w:t>
      </w:r>
      <w:r w:rsidR="00E47629">
        <w:t xml:space="preserve"> dalla reiterazione dei contratti.</w:t>
      </w:r>
    </w:p>
    <w:p w14:paraId="21B901C1" w14:textId="2D0D7143" w:rsidR="006E7BE7" w:rsidRDefault="00A01521" w:rsidP="006E7BE7">
      <w:r>
        <w:t xml:space="preserve">Si </w:t>
      </w:r>
      <w:r w:rsidR="00E47629">
        <w:t>evidenzia</w:t>
      </w:r>
      <w:r>
        <w:t xml:space="preserve"> inoltre che il diritto in oggetto spetta analogamente a tutti i docenti precari e personale </w:t>
      </w:r>
      <w:r w:rsidR="006E7BE7">
        <w:t>A</w:t>
      </w:r>
      <w:r>
        <w:t xml:space="preserve">ta che abbiano maturato almeno 36 mesi </w:t>
      </w:r>
      <w:r w:rsidR="006E7BE7">
        <w:t>di servizio a tempo determinato presso le Istituzioni Scolastiche</w:t>
      </w:r>
      <w:r w:rsidR="00E47629">
        <w:t>.</w:t>
      </w:r>
    </w:p>
    <w:p w14:paraId="7913F968" w14:textId="4F98B09C" w:rsidR="006E7BE7" w:rsidRDefault="006E7BE7" w:rsidP="006E7BE7">
      <w:r>
        <w:t>Modica, 17.06.2024</w:t>
      </w:r>
    </w:p>
    <w:p w14:paraId="19DEB7F3" w14:textId="18F282A7" w:rsidR="00D760DC" w:rsidRDefault="00D760DC" w:rsidP="00D760DC"/>
    <w:p w14:paraId="1043A1F9" w14:textId="77777777" w:rsidR="00D760DC" w:rsidRDefault="00D760DC" w:rsidP="00D760DC"/>
    <w:p w14:paraId="6DEAA768" w14:textId="77777777" w:rsidR="00F86743" w:rsidRDefault="00F86743"/>
    <w:sectPr w:rsidR="00F86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1D"/>
    <w:rsid w:val="0024551D"/>
    <w:rsid w:val="002D738E"/>
    <w:rsid w:val="003B26AE"/>
    <w:rsid w:val="006E7BE7"/>
    <w:rsid w:val="0094378A"/>
    <w:rsid w:val="00A01521"/>
    <w:rsid w:val="00D33389"/>
    <w:rsid w:val="00D760DC"/>
    <w:rsid w:val="00DB46C3"/>
    <w:rsid w:val="00E47629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D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Stefano Di Giacomo</dc:creator>
  <cp:lastModifiedBy>Protocollo</cp:lastModifiedBy>
  <cp:revision>2</cp:revision>
  <dcterms:created xsi:type="dcterms:W3CDTF">2024-06-17T11:09:00Z</dcterms:created>
  <dcterms:modified xsi:type="dcterms:W3CDTF">2024-06-17T11:09:00Z</dcterms:modified>
</cp:coreProperties>
</file>